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EAEF0" w14:textId="77777777" w:rsidR="00EE2200" w:rsidRPr="00132A5A" w:rsidRDefault="00EE2200" w:rsidP="00FA2ADE">
      <w:pPr>
        <w:spacing w:line="360" w:lineRule="auto"/>
        <w:jc w:val="center"/>
        <w:rPr>
          <w:rFonts w:ascii="仿宋" w:eastAsia="仿宋" w:hAnsi="仿宋"/>
          <w:b/>
          <w:sz w:val="28"/>
          <w:szCs w:val="28"/>
        </w:rPr>
      </w:pPr>
      <w:r w:rsidRPr="00132A5A">
        <w:rPr>
          <w:rFonts w:ascii="仿宋" w:eastAsia="仿宋" w:hAnsi="仿宋" w:hint="eastAsia"/>
          <w:b/>
          <w:sz w:val="28"/>
          <w:szCs w:val="28"/>
        </w:rPr>
        <w:t>附件3：2017</w:t>
      </w:r>
      <w:r w:rsidR="0062007F">
        <w:rPr>
          <w:rFonts w:ascii="仿宋" w:eastAsia="仿宋" w:hAnsi="仿宋" w:hint="eastAsia"/>
          <w:b/>
          <w:sz w:val="28"/>
          <w:szCs w:val="28"/>
        </w:rPr>
        <w:t>年“武汉市中小学校长管理实践微视频”评选</w:t>
      </w:r>
      <w:r w:rsidRPr="00132A5A">
        <w:rPr>
          <w:rFonts w:ascii="仿宋" w:eastAsia="仿宋" w:hAnsi="仿宋" w:hint="eastAsia"/>
          <w:b/>
          <w:sz w:val="28"/>
          <w:szCs w:val="28"/>
        </w:rPr>
        <w:t>方案</w:t>
      </w:r>
    </w:p>
    <w:p w14:paraId="11EA26B9" w14:textId="77777777" w:rsidR="00EE2200" w:rsidRPr="00132A5A" w:rsidRDefault="00EE2200" w:rsidP="00EE2200">
      <w:pPr>
        <w:spacing w:line="360" w:lineRule="auto"/>
        <w:ind w:firstLineChars="100" w:firstLine="280"/>
        <w:rPr>
          <w:rFonts w:ascii="仿宋" w:eastAsia="仿宋" w:hAnsi="仿宋"/>
          <w:b/>
          <w:sz w:val="28"/>
          <w:szCs w:val="28"/>
        </w:rPr>
      </w:pPr>
    </w:p>
    <w:p w14:paraId="5EDC52A9" w14:textId="77777777" w:rsidR="00EE2200" w:rsidRPr="00132A5A" w:rsidRDefault="00EE2200" w:rsidP="00EE2200">
      <w:pPr>
        <w:spacing w:line="360" w:lineRule="auto"/>
        <w:ind w:firstLineChars="150" w:firstLine="420"/>
        <w:rPr>
          <w:rFonts w:ascii="仿宋" w:eastAsia="仿宋" w:hAnsi="仿宋"/>
          <w:sz w:val="28"/>
          <w:szCs w:val="28"/>
        </w:rPr>
      </w:pPr>
      <w:r w:rsidRPr="00132A5A">
        <w:rPr>
          <w:rFonts w:ascii="仿宋" w:eastAsia="仿宋" w:hAnsi="仿宋" w:hint="eastAsia"/>
          <w:sz w:val="28"/>
          <w:szCs w:val="28"/>
        </w:rPr>
        <w:t>为扩大武汉市中小学首届校长管理实践微视频评选活动的影响力度，提高问题解决的实用性强度，本次活动评审由校长大众评审与专家评审相结合的方式进行。具体方案如下：</w:t>
      </w:r>
    </w:p>
    <w:p w14:paraId="455BF3DD" w14:textId="77777777" w:rsidR="00EE2200" w:rsidRPr="00132A5A" w:rsidRDefault="00EE2200" w:rsidP="00EE2200">
      <w:pPr>
        <w:spacing w:line="360" w:lineRule="auto"/>
        <w:rPr>
          <w:rFonts w:ascii="仿宋" w:eastAsia="仿宋" w:hAnsi="仿宋"/>
          <w:b/>
          <w:sz w:val="28"/>
          <w:szCs w:val="28"/>
        </w:rPr>
      </w:pPr>
      <w:r w:rsidRPr="00132A5A">
        <w:rPr>
          <w:rFonts w:ascii="仿宋" w:eastAsia="仿宋" w:hAnsi="仿宋" w:hint="eastAsia"/>
          <w:b/>
          <w:sz w:val="28"/>
          <w:szCs w:val="28"/>
        </w:rPr>
        <w:t>一、网上大众评审</w:t>
      </w:r>
    </w:p>
    <w:p w14:paraId="73A73049" w14:textId="77777777" w:rsidR="00EE2200" w:rsidRPr="00132A5A" w:rsidRDefault="00EE2200" w:rsidP="00EE2200">
      <w:pPr>
        <w:pStyle w:val="a7"/>
        <w:spacing w:line="360" w:lineRule="auto"/>
        <w:rPr>
          <w:rFonts w:ascii="仿宋" w:eastAsia="仿宋" w:hAnsi="仿宋"/>
          <w:sz w:val="28"/>
          <w:szCs w:val="28"/>
        </w:rPr>
      </w:pPr>
      <w:r w:rsidRPr="00132A5A">
        <w:rPr>
          <w:rFonts w:ascii="仿宋" w:eastAsia="仿宋" w:hAnsi="仿宋" w:hint="eastAsia"/>
          <w:b/>
          <w:sz w:val="28"/>
          <w:szCs w:val="28"/>
        </w:rPr>
        <w:t xml:space="preserve">  </w:t>
      </w:r>
      <w:r w:rsidRPr="00132A5A">
        <w:rPr>
          <w:rFonts w:ascii="仿宋" w:eastAsia="仿宋" w:hAnsi="仿宋" w:hint="eastAsia"/>
          <w:sz w:val="28"/>
          <w:szCs w:val="28"/>
        </w:rPr>
        <w:t>本次参赛视频由参赛校长通过武汉市教育云平台上传，通过主办方审核后进入武汉市中小学首届校长管理实践微视频评选页面。在网上评审期间，武汉市中小学干部和教师登录教育云平台，对视频中呈现的针对教师队伍建设的管理实践经验，选择具有实操性、有较大启发、较高参考价值、最认可的参赛作品进行投票，</w:t>
      </w:r>
      <w:r w:rsidRPr="00CD2735">
        <w:rPr>
          <w:rFonts w:ascii="仿宋" w:eastAsia="仿宋" w:hAnsi="仿宋" w:hint="eastAsia"/>
          <w:b/>
          <w:sz w:val="28"/>
          <w:szCs w:val="28"/>
        </w:rPr>
        <w:t>每人必须选择三个作品进行投票方能提交（活动期间每个账号仅一次投票）。</w:t>
      </w:r>
      <w:r w:rsidRPr="00132A5A">
        <w:rPr>
          <w:rFonts w:ascii="仿宋" w:eastAsia="仿宋" w:hAnsi="仿宋" w:hint="eastAsia"/>
          <w:sz w:val="28"/>
          <w:szCs w:val="28"/>
        </w:rPr>
        <w:t>网上初评结束后，按得票高低，前60%参赛作品进入专家评审，且初评成绩记入专家评审总分。</w:t>
      </w:r>
    </w:p>
    <w:p w14:paraId="6FF459E7" w14:textId="77777777" w:rsidR="00EE2200" w:rsidRPr="00132A5A" w:rsidRDefault="00EE2200" w:rsidP="00EE2200">
      <w:pPr>
        <w:pStyle w:val="a7"/>
        <w:spacing w:line="360" w:lineRule="auto"/>
        <w:rPr>
          <w:rFonts w:ascii="仿宋" w:eastAsia="仿宋" w:hAnsi="仿宋"/>
          <w:sz w:val="28"/>
          <w:szCs w:val="28"/>
        </w:rPr>
      </w:pPr>
      <w:r w:rsidRPr="00132A5A">
        <w:rPr>
          <w:rFonts w:ascii="仿宋" w:eastAsia="仿宋" w:hAnsi="仿宋" w:hint="eastAsia"/>
          <w:sz w:val="28"/>
          <w:szCs w:val="28"/>
        </w:rPr>
        <w:t>附：计分规则</w:t>
      </w:r>
    </w:p>
    <w:p w14:paraId="0C29D6A7" w14:textId="77777777" w:rsidR="00EE2200" w:rsidRPr="00132A5A" w:rsidRDefault="00EE2200" w:rsidP="00EE2200">
      <w:pPr>
        <w:spacing w:line="360" w:lineRule="auto"/>
        <w:rPr>
          <w:rFonts w:ascii="仿宋" w:eastAsia="仿宋" w:hAnsi="仿宋"/>
          <w:sz w:val="28"/>
          <w:szCs w:val="28"/>
        </w:rPr>
      </w:pPr>
      <w:r w:rsidRPr="00132A5A">
        <w:rPr>
          <w:rFonts w:ascii="仿宋" w:eastAsia="仿宋" w:hAnsi="仿宋" w:hint="eastAsia"/>
          <w:sz w:val="28"/>
          <w:szCs w:val="28"/>
        </w:rPr>
        <w:t>作品初评结果根据得票数高低进行排序，选取60%的作品进入专家评审，并按照加权计入专家评审总分（最终排名=0.6*初评排名+0.4*复评排名）。</w:t>
      </w:r>
    </w:p>
    <w:p w14:paraId="3C1C6F27" w14:textId="77777777" w:rsidR="00EE2200" w:rsidRPr="00132A5A" w:rsidRDefault="00EE2200" w:rsidP="00EE2200">
      <w:pPr>
        <w:spacing w:line="360" w:lineRule="auto"/>
        <w:rPr>
          <w:rFonts w:ascii="仿宋" w:eastAsia="仿宋" w:hAnsi="仿宋"/>
          <w:b/>
          <w:sz w:val="28"/>
          <w:szCs w:val="28"/>
        </w:rPr>
      </w:pPr>
      <w:r w:rsidRPr="00132A5A">
        <w:rPr>
          <w:rFonts w:ascii="仿宋" w:eastAsia="仿宋" w:hAnsi="仿宋" w:hint="eastAsia"/>
          <w:b/>
          <w:sz w:val="28"/>
          <w:szCs w:val="28"/>
        </w:rPr>
        <w:t>二、专家评审</w:t>
      </w:r>
    </w:p>
    <w:p w14:paraId="29E104A2" w14:textId="283EA91D" w:rsidR="0066454D" w:rsidRPr="009567E8" w:rsidRDefault="00EE2200" w:rsidP="009567E8">
      <w:pPr>
        <w:spacing w:line="360" w:lineRule="auto"/>
        <w:rPr>
          <w:rFonts w:ascii="仿宋" w:eastAsia="仿宋" w:hAnsi="仿宋"/>
          <w:sz w:val="28"/>
          <w:szCs w:val="28"/>
        </w:rPr>
      </w:pPr>
      <w:r w:rsidRPr="00132A5A">
        <w:rPr>
          <w:rFonts w:ascii="仿宋" w:eastAsia="仿宋" w:hAnsi="仿宋" w:hint="eastAsia"/>
          <w:b/>
          <w:sz w:val="28"/>
          <w:szCs w:val="28"/>
        </w:rPr>
        <w:t xml:space="preserve">  </w:t>
      </w:r>
      <w:r w:rsidRPr="00132A5A">
        <w:rPr>
          <w:rFonts w:ascii="仿宋" w:eastAsia="仿宋" w:hAnsi="仿宋" w:hint="eastAsia"/>
          <w:sz w:val="28"/>
          <w:szCs w:val="28"/>
        </w:rPr>
        <w:t xml:space="preserve"> 由高校教授、教科研人员、一线校长、教师组成的专家评审团队，对</w:t>
      </w:r>
      <w:r w:rsidR="009567E8">
        <w:rPr>
          <w:rFonts w:ascii="仿宋" w:eastAsia="仿宋" w:hAnsi="仿宋" w:hint="eastAsia"/>
          <w:sz w:val="28"/>
          <w:szCs w:val="28"/>
        </w:rPr>
        <w:t>入围参赛视频进行评审，按规定比例评选出一、二、三等奖，</w:t>
      </w:r>
      <w:bookmarkStart w:id="0" w:name="_GoBack"/>
      <w:bookmarkEnd w:id="0"/>
      <w:r w:rsidR="009567E8">
        <w:rPr>
          <w:rFonts w:ascii="仿宋" w:eastAsia="仿宋" w:hAnsi="仿宋" w:hint="eastAsia"/>
          <w:sz w:val="28"/>
          <w:szCs w:val="28"/>
        </w:rPr>
        <w:t>总</w:t>
      </w:r>
      <w:r w:rsidRPr="00132A5A">
        <w:rPr>
          <w:rFonts w:ascii="仿宋" w:eastAsia="仿宋" w:hAnsi="仿宋" w:hint="eastAsia"/>
          <w:sz w:val="28"/>
          <w:szCs w:val="28"/>
        </w:rPr>
        <w:t>分相同时，大众评审得票高者优先。</w:t>
      </w:r>
    </w:p>
    <w:sectPr w:rsidR="0066454D" w:rsidRPr="009567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B8A48" w14:textId="77777777" w:rsidR="009946A6" w:rsidRDefault="009946A6" w:rsidP="00EE2200">
      <w:r>
        <w:separator/>
      </w:r>
    </w:p>
  </w:endnote>
  <w:endnote w:type="continuationSeparator" w:id="0">
    <w:p w14:paraId="1B97B14C" w14:textId="77777777" w:rsidR="009946A6" w:rsidRDefault="009946A6" w:rsidP="00EE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8"/>
    <w:family w:val="auto"/>
    <w:pitch w:val="variable"/>
    <w:sig w:usb0="A10102FF" w:usb1="38CF7CFA" w:usb2="00010016" w:usb3="00000000" w:csb0="001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8"/>
    <w:family w:val="auto"/>
    <w:pitch w:val="variable"/>
    <w:sig w:usb0="A10102FF" w:usb1="38CF7CFA" w:usb2="00010016" w:usb3="00000000" w:csb0="001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64184" w14:textId="77777777" w:rsidR="009946A6" w:rsidRDefault="009946A6" w:rsidP="00EE2200">
      <w:r>
        <w:separator/>
      </w:r>
    </w:p>
  </w:footnote>
  <w:footnote w:type="continuationSeparator" w:id="0">
    <w:p w14:paraId="2F2D99EC" w14:textId="77777777" w:rsidR="009946A6" w:rsidRDefault="009946A6" w:rsidP="00EE2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97"/>
    <w:rsid w:val="0062007F"/>
    <w:rsid w:val="0066454D"/>
    <w:rsid w:val="007D22CA"/>
    <w:rsid w:val="008C7B3E"/>
    <w:rsid w:val="009567E8"/>
    <w:rsid w:val="009946A6"/>
    <w:rsid w:val="00A347D6"/>
    <w:rsid w:val="00AD4104"/>
    <w:rsid w:val="00C03A2D"/>
    <w:rsid w:val="00CD2735"/>
    <w:rsid w:val="00EE2200"/>
    <w:rsid w:val="00F23997"/>
    <w:rsid w:val="00FA2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7A72C"/>
  <w15:chartTrackingRefBased/>
  <w15:docId w15:val="{A1CE7F41-5AB2-4756-860B-364FF872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2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2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字符"/>
    <w:basedOn w:val="a0"/>
    <w:link w:val="a3"/>
    <w:uiPriority w:val="99"/>
    <w:rsid w:val="00EE2200"/>
    <w:rPr>
      <w:sz w:val="18"/>
      <w:szCs w:val="18"/>
    </w:rPr>
  </w:style>
  <w:style w:type="paragraph" w:styleId="a5">
    <w:name w:val="footer"/>
    <w:basedOn w:val="a"/>
    <w:link w:val="a6"/>
    <w:uiPriority w:val="99"/>
    <w:unhideWhenUsed/>
    <w:rsid w:val="00EE22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字符"/>
    <w:basedOn w:val="a0"/>
    <w:link w:val="a5"/>
    <w:uiPriority w:val="99"/>
    <w:rsid w:val="00EE2200"/>
    <w:rPr>
      <w:sz w:val="18"/>
      <w:szCs w:val="18"/>
    </w:rPr>
  </w:style>
  <w:style w:type="paragraph" w:styleId="a7">
    <w:name w:val="annotation text"/>
    <w:basedOn w:val="a"/>
    <w:link w:val="a8"/>
    <w:uiPriority w:val="99"/>
    <w:semiHidden/>
    <w:unhideWhenUsed/>
    <w:rsid w:val="00EE2200"/>
    <w:pPr>
      <w:jc w:val="left"/>
    </w:pPr>
  </w:style>
  <w:style w:type="character" w:customStyle="1" w:styleId="a8">
    <w:name w:val="批注文字字符"/>
    <w:basedOn w:val="a0"/>
    <w:link w:val="a7"/>
    <w:uiPriority w:val="99"/>
    <w:semiHidden/>
    <w:rsid w:val="00EE220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428</Characters>
  <Application>Microsoft Macintosh Word</Application>
  <DocSecurity>0</DocSecurity>
  <Lines>3</Lines>
  <Paragraphs>1</Paragraphs>
  <ScaleCrop>false</ScaleCrop>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Acek</dc:creator>
  <cp:keywords/>
  <dc:description/>
  <cp:lastModifiedBy>Microsoft Office 用户</cp:lastModifiedBy>
  <cp:revision>9</cp:revision>
  <dcterms:created xsi:type="dcterms:W3CDTF">2017-07-19T02:16:00Z</dcterms:created>
  <dcterms:modified xsi:type="dcterms:W3CDTF">2017-07-20T07:41:00Z</dcterms:modified>
</cp:coreProperties>
</file>